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C5" w:rsidRPr="00706301" w:rsidRDefault="00E73EC5" w:rsidP="002939D0">
      <w:pPr>
        <w:pStyle w:val="StandardWeb"/>
        <w:jc w:val="center"/>
        <w:rPr>
          <w:rFonts w:ascii="Calibri" w:hAnsi="Calibri" w:cs="Calibri"/>
          <w:b/>
          <w:sz w:val="32"/>
        </w:rPr>
      </w:pPr>
      <w:r w:rsidRPr="00706301">
        <w:rPr>
          <w:rFonts w:ascii="Calibri" w:hAnsi="Calibri" w:cs="Calibri"/>
          <w:b/>
          <w:sz w:val="32"/>
        </w:rPr>
        <w:t xml:space="preserve">Vorgehen in Zusammenhang mit </w:t>
      </w:r>
      <w:proofErr w:type="spellStart"/>
      <w:r w:rsidRPr="00706301">
        <w:rPr>
          <w:rFonts w:ascii="Calibri" w:hAnsi="Calibri" w:cs="Calibri"/>
          <w:b/>
          <w:sz w:val="32"/>
        </w:rPr>
        <w:t>Coronatests</w:t>
      </w:r>
      <w:proofErr w:type="spellEnd"/>
      <w:r w:rsidRPr="00706301">
        <w:rPr>
          <w:rFonts w:ascii="Calibri" w:hAnsi="Calibri" w:cs="Calibri"/>
          <w:b/>
          <w:sz w:val="32"/>
        </w:rPr>
        <w:t xml:space="preserve"> und deren Ergebnis</w:t>
      </w:r>
    </w:p>
    <w:p w:rsidR="00E73EC5" w:rsidRPr="00E73EC5" w:rsidRDefault="00C700C3" w:rsidP="00E73EC5">
      <w:pPr>
        <w:pStyle w:val="Default"/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73EC5" w:rsidRPr="00E73EC5">
        <w:rPr>
          <w:rFonts w:asciiTheme="minorHAnsi" w:hAnsiTheme="minorHAnsi" w:cstheme="minorHAnsi"/>
        </w:rPr>
        <w:t xml:space="preserve">ach wie vor </w:t>
      </w:r>
      <w:r>
        <w:rPr>
          <w:rFonts w:asciiTheme="minorHAnsi" w:hAnsiTheme="minorHAnsi" w:cstheme="minorHAnsi"/>
        </w:rPr>
        <w:t xml:space="preserve">gelten </w:t>
      </w:r>
      <w:r w:rsidR="00E73EC5" w:rsidRPr="00E73EC5">
        <w:rPr>
          <w:rFonts w:asciiTheme="minorHAnsi" w:hAnsiTheme="minorHAnsi" w:cstheme="minorHAnsi"/>
        </w:rPr>
        <w:t xml:space="preserve">die Vorgaben des </w:t>
      </w:r>
      <w:r w:rsidR="00E73EC5" w:rsidRPr="00E73EC5">
        <w:rPr>
          <w:rFonts w:asciiTheme="minorHAnsi" w:hAnsiTheme="minorHAnsi" w:cstheme="minorHAnsi"/>
          <w:bCs/>
        </w:rPr>
        <w:t xml:space="preserve">Umgang mit Erkältungs-/Krankheitssymptomen bei Kindern und Jugendlichen in Kita und Schule in Rheinland-Pfalz, </w:t>
      </w:r>
      <w:r w:rsidR="00E73EC5" w:rsidRPr="00E73EC5">
        <w:rPr>
          <w:rFonts w:asciiTheme="minorHAnsi" w:hAnsiTheme="minorHAnsi" w:cstheme="minorHAnsi"/>
        </w:rPr>
        <w:t xml:space="preserve">gültig ab 30.08.2021 </w:t>
      </w:r>
    </w:p>
    <w:p w:rsidR="00E73EC5" w:rsidRDefault="00E73EC5" w:rsidP="00E73EC5">
      <w:pPr>
        <w:pStyle w:val="Default"/>
        <w:spacing w:line="276" w:lineRule="auto"/>
        <w:rPr>
          <w:rStyle w:val="Hyperlink"/>
          <w:rFonts w:asciiTheme="minorHAnsi" w:hAnsiTheme="minorHAnsi" w:cstheme="minorHAnsi"/>
        </w:rPr>
      </w:pPr>
      <w:r w:rsidRPr="00E73EC5">
        <w:rPr>
          <w:rFonts w:asciiTheme="minorHAnsi" w:hAnsiTheme="minorHAnsi" w:cstheme="minorHAnsi"/>
        </w:rPr>
        <w:t xml:space="preserve">Link über: </w:t>
      </w:r>
      <w:hyperlink r:id="rId5" w:history="1">
        <w:r w:rsidRPr="00E73EC5">
          <w:rPr>
            <w:rStyle w:val="Hyperlink"/>
            <w:rFonts w:asciiTheme="minorHAnsi" w:hAnsiTheme="minorHAnsi" w:cstheme="minorHAnsi"/>
          </w:rPr>
          <w:t>https://corona.rlp.de/de/themen/schulen-kitas/schule/dokumente-schule/</w:t>
        </w:r>
      </w:hyperlink>
    </w:p>
    <w:p w:rsidR="00706301" w:rsidRPr="00BC1022" w:rsidRDefault="00706301" w:rsidP="00E73EC5">
      <w:pPr>
        <w:pStyle w:val="Default"/>
        <w:spacing w:line="276" w:lineRule="auto"/>
        <w:rPr>
          <w:rFonts w:asciiTheme="minorHAnsi" w:hAnsiTheme="minorHAnsi" w:cstheme="minorHAnsi"/>
          <w:sz w:val="20"/>
        </w:rPr>
      </w:pPr>
    </w:p>
    <w:p w:rsidR="00E73EC5" w:rsidRPr="002D31ED" w:rsidRDefault="00E73EC5" w:rsidP="00BC1022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i/>
          <w:sz w:val="28"/>
        </w:rPr>
      </w:pPr>
      <w:r w:rsidRPr="002D31ED">
        <w:rPr>
          <w:rFonts w:asciiTheme="minorHAnsi" w:hAnsiTheme="minorHAnsi" w:cstheme="minorHAnsi"/>
          <w:b/>
          <w:i/>
          <w:sz w:val="28"/>
        </w:rPr>
        <w:t>Schülerinnen und Schüler mit positivem PCR-Test</w:t>
      </w:r>
    </w:p>
    <w:p w:rsidR="002D31ED" w:rsidRDefault="002D31ED" w:rsidP="007638DC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Meldung des </w:t>
      </w:r>
      <w:r w:rsidR="00C700C3">
        <w:rPr>
          <w:rFonts w:asciiTheme="minorHAnsi" w:hAnsiTheme="minorHAnsi" w:cstheme="minorHAnsi"/>
        </w:rPr>
        <w:t xml:space="preserve">positives Ergebnis eines PCR-Tests </w:t>
      </w:r>
      <w:r>
        <w:rPr>
          <w:rFonts w:asciiTheme="minorHAnsi" w:hAnsiTheme="minorHAnsi" w:cstheme="minorHAnsi"/>
        </w:rPr>
        <w:t xml:space="preserve">unter </w:t>
      </w:r>
    </w:p>
    <w:p w:rsidR="00C700C3" w:rsidRDefault="005B74CA" w:rsidP="002D31ED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6" w:history="1">
        <w:r w:rsidR="00C700C3" w:rsidRPr="00477405">
          <w:rPr>
            <w:rStyle w:val="Hyperlink"/>
            <w:rFonts w:asciiTheme="minorHAnsi" w:hAnsiTheme="minorHAnsi" w:cstheme="minorHAnsi"/>
          </w:rPr>
          <w:t>sekretariat@eichendorff-koblenz.de</w:t>
        </w:r>
      </w:hyperlink>
    </w:p>
    <w:p w:rsidR="00C700C3" w:rsidRDefault="00C700C3" w:rsidP="002D31ED">
      <w:pPr>
        <w:pStyle w:val="StandardWeb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7" w:history="1">
        <w:r w:rsidRPr="00477405">
          <w:rPr>
            <w:rStyle w:val="Hyperlink"/>
            <w:rFonts w:asciiTheme="minorHAnsi" w:hAnsiTheme="minorHAnsi" w:cstheme="minorHAnsi"/>
          </w:rPr>
          <w:t>schulleitung@eichendorff-koblenz.de</w:t>
        </w:r>
      </w:hyperlink>
    </w:p>
    <w:p w:rsidR="00BC1022" w:rsidRDefault="00706301" w:rsidP="0070630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Infizierte gehen in Isolation. Diese endet</w:t>
      </w:r>
      <w:r w:rsidR="00B96DB3">
        <w:rPr>
          <w:rFonts w:asciiTheme="minorHAnsi" w:hAnsiTheme="minorHAnsi" w:cstheme="minorHAnsi"/>
        </w:rPr>
        <w:t xml:space="preserve"> nach </w:t>
      </w:r>
      <w:r w:rsidR="005B74CA">
        <w:rPr>
          <w:rFonts w:asciiTheme="minorHAnsi" w:hAnsiTheme="minorHAnsi" w:cstheme="minorHAnsi"/>
        </w:rPr>
        <w:t>7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Tagen mit PCR- oder </w:t>
      </w:r>
      <w:proofErr w:type="spellStart"/>
      <w:r>
        <w:rPr>
          <w:rFonts w:asciiTheme="minorHAnsi" w:hAnsiTheme="minorHAnsi" w:cstheme="minorHAnsi"/>
        </w:rPr>
        <w:t>PoC</w:t>
      </w:r>
      <w:proofErr w:type="spellEnd"/>
      <w:r>
        <w:rPr>
          <w:rFonts w:asciiTheme="minorHAnsi" w:hAnsiTheme="minorHAnsi" w:cstheme="minorHAnsi"/>
        </w:rPr>
        <w:t>-Schnelltest in Teststation. Vorlage des Testergebnisses im Sekretariat und bei der Klassen- / Stammkursleitung. Ohne Test endet die Isolation nach 10 Tagen.</w:t>
      </w:r>
    </w:p>
    <w:p w:rsidR="00706301" w:rsidRDefault="00706301" w:rsidP="00BC102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BC1022" w:rsidRDefault="00BC1022" w:rsidP="00BC1022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i/>
          <w:sz w:val="28"/>
        </w:rPr>
      </w:pPr>
      <w:r w:rsidRPr="000861FC">
        <w:rPr>
          <w:rFonts w:asciiTheme="minorHAnsi" w:hAnsiTheme="minorHAnsi" w:cstheme="minorHAnsi"/>
          <w:b/>
          <w:i/>
          <w:sz w:val="28"/>
        </w:rPr>
        <w:t>Schülerinnen und Schüler, die sich auf Grund eines Kontaktes einem PCR-Test unterziehen</w:t>
      </w:r>
    </w:p>
    <w:p w:rsidR="002939D0" w:rsidRDefault="002939D0" w:rsidP="00BC1022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Abmeldung morgens im Sekretariat unter</w:t>
      </w:r>
    </w:p>
    <w:p w:rsidR="00B96DB3" w:rsidRDefault="00B96DB3" w:rsidP="00B96DB3">
      <w:pPr>
        <w:pStyle w:val="Standard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hyperlink r:id="rId8" w:history="1">
        <w:r w:rsidRPr="00477405">
          <w:rPr>
            <w:rStyle w:val="Hyperlink"/>
            <w:rFonts w:asciiTheme="minorHAnsi" w:hAnsiTheme="minorHAnsi" w:cstheme="minorHAnsi"/>
          </w:rPr>
          <w:t>sekretariat@eichendorff-koblenz.de</w:t>
        </w:r>
      </w:hyperlink>
    </w:p>
    <w:p w:rsidR="00B96DB3" w:rsidRDefault="00B96DB3" w:rsidP="00B96DB3">
      <w:pPr>
        <w:pStyle w:val="StandardWeb"/>
        <w:spacing w:before="0" w:beforeAutospacing="0" w:after="0" w:afterAutospacing="0"/>
        <w:rPr>
          <w:rStyle w:val="Hyperlink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9" w:history="1">
        <w:r w:rsidRPr="00477405">
          <w:rPr>
            <w:rStyle w:val="Hyperlink"/>
            <w:rFonts w:asciiTheme="minorHAnsi" w:hAnsiTheme="minorHAnsi" w:cstheme="minorHAnsi"/>
          </w:rPr>
          <w:t>schulleitung@eichendorff-koblenz.de</w:t>
        </w:r>
      </w:hyperlink>
    </w:p>
    <w:tbl>
      <w:tblPr>
        <w:tblStyle w:val="Tabellenraster"/>
        <w:tblW w:w="8347" w:type="dxa"/>
        <w:tblInd w:w="720" w:type="dxa"/>
        <w:tblLook w:val="04A0" w:firstRow="1" w:lastRow="0" w:firstColumn="1" w:lastColumn="0" w:noHBand="0" w:noVBand="1"/>
      </w:tblPr>
      <w:tblGrid>
        <w:gridCol w:w="4095"/>
        <w:gridCol w:w="4252"/>
      </w:tblGrid>
      <w:tr w:rsidR="002939D0" w:rsidRPr="00B66EB7" w:rsidTr="00871D54">
        <w:trPr>
          <w:trHeight w:val="569"/>
        </w:trPr>
        <w:tc>
          <w:tcPr>
            <w:tcW w:w="4095" w:type="dxa"/>
            <w:vAlign w:val="center"/>
          </w:tcPr>
          <w:p w:rsidR="002939D0" w:rsidRDefault="002939D0" w:rsidP="00871D5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Negatives Testergebnis</w:t>
            </w:r>
          </w:p>
        </w:tc>
        <w:tc>
          <w:tcPr>
            <w:tcW w:w="4252" w:type="dxa"/>
            <w:vAlign w:val="center"/>
          </w:tcPr>
          <w:p w:rsidR="002939D0" w:rsidRPr="00B66EB7" w:rsidRDefault="002939D0" w:rsidP="00871D54">
            <w:pPr>
              <w:pStyle w:val="StandardWeb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Positives Testergebnis</w:t>
            </w:r>
          </w:p>
        </w:tc>
      </w:tr>
      <w:tr w:rsidR="002939D0" w:rsidRPr="00BC1022" w:rsidTr="00CD6F86">
        <w:trPr>
          <w:trHeight w:val="400"/>
        </w:trPr>
        <w:tc>
          <w:tcPr>
            <w:tcW w:w="4095" w:type="dxa"/>
          </w:tcPr>
          <w:p w:rsidR="002939D0" w:rsidRDefault="002939D0" w:rsidP="00CD6F8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Vorlage des Testergebnisses im Sekretariat und bei der Klassen- / Stammkursleitung</w:t>
            </w:r>
          </w:p>
        </w:tc>
        <w:tc>
          <w:tcPr>
            <w:tcW w:w="4252" w:type="dxa"/>
          </w:tcPr>
          <w:p w:rsidR="002939D0" w:rsidRDefault="00B96DB3" w:rsidP="00CD6F8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Isolation</w:t>
            </w:r>
          </w:p>
          <w:p w:rsidR="002939D0" w:rsidRDefault="002939D0" w:rsidP="00CD6F8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Meldung an</w:t>
            </w:r>
          </w:p>
          <w:p w:rsidR="002939D0" w:rsidRDefault="005B74CA" w:rsidP="00CD6F8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hyperlink r:id="rId10" w:history="1">
              <w:r w:rsidR="002939D0" w:rsidRPr="00477405">
                <w:rPr>
                  <w:rStyle w:val="Hyperlink"/>
                  <w:rFonts w:asciiTheme="minorHAnsi" w:hAnsiTheme="minorHAnsi" w:cstheme="minorHAnsi"/>
                </w:rPr>
                <w:t>sekretariat@eichendorff-koblenz.de</w:t>
              </w:r>
            </w:hyperlink>
          </w:p>
          <w:p w:rsidR="002939D0" w:rsidRDefault="005B74CA" w:rsidP="00BC1022">
            <w:pPr>
              <w:pStyle w:val="Standard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</w:rPr>
            </w:pPr>
            <w:hyperlink r:id="rId11" w:history="1">
              <w:r w:rsidR="002939D0" w:rsidRPr="00BC1022">
                <w:rPr>
                  <w:rStyle w:val="Hyperlink"/>
                  <w:rFonts w:asciiTheme="minorHAnsi" w:hAnsiTheme="minorHAnsi" w:cstheme="minorHAnsi"/>
                </w:rPr>
                <w:t>schulleitung@eichendorff-koblenz.de</w:t>
              </w:r>
            </w:hyperlink>
            <w:r w:rsidR="00BC1022" w:rsidRPr="00BC1022">
              <w:rPr>
                <w:rStyle w:val="Hyperlink"/>
                <w:rFonts w:asciiTheme="minorHAnsi" w:hAnsiTheme="minorHAnsi" w:cstheme="minorHAnsi"/>
              </w:rPr>
              <w:t xml:space="preserve"> </w:t>
            </w:r>
          </w:p>
          <w:p w:rsidR="00BC1022" w:rsidRPr="00BC1022" w:rsidRDefault="00BC1022" w:rsidP="00BC1022">
            <w:pPr>
              <w:pStyle w:val="StandardWeb"/>
              <w:spacing w:before="12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Weiteres Vorgehen wie unter A</w:t>
            </w:r>
          </w:p>
        </w:tc>
      </w:tr>
    </w:tbl>
    <w:p w:rsidR="00706301" w:rsidRDefault="00706301" w:rsidP="002939D0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BC1022" w:rsidRPr="002D31ED" w:rsidRDefault="00BC1022" w:rsidP="00BC1022">
      <w:pPr>
        <w:pStyle w:val="StandardWeb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Theme="minorHAnsi" w:hAnsiTheme="minorHAnsi" w:cstheme="minorHAnsi"/>
          <w:b/>
          <w:i/>
          <w:sz w:val="28"/>
        </w:rPr>
      </w:pPr>
      <w:r w:rsidRPr="00B66EB7">
        <w:rPr>
          <w:rFonts w:asciiTheme="minorHAnsi" w:hAnsiTheme="minorHAnsi" w:cstheme="minorHAnsi"/>
          <w:b/>
          <w:i/>
          <w:sz w:val="28"/>
        </w:rPr>
        <w:t>Schülerinnen und Schüler mit positivem Selbsttest in der Schule</w:t>
      </w:r>
    </w:p>
    <w:p w:rsidR="007638DC" w:rsidRDefault="007638DC" w:rsidP="007638DC">
      <w:pPr>
        <w:pStyle w:val="StandardWeb"/>
        <w:spacing w:before="0" w:beforeAutospacing="0" w:after="12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Eintragen des / der positiv Getesteten in das Protokoll</w:t>
      </w:r>
    </w:p>
    <w:p w:rsidR="007638DC" w:rsidRDefault="007638DC" w:rsidP="007638DC">
      <w:pPr>
        <w:pStyle w:val="StandardWeb"/>
        <w:spacing w:before="0" w:beforeAutospacing="0" w:after="120" w:afterAutospacing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PoC</w:t>
      </w:r>
      <w:proofErr w:type="spellEnd"/>
      <w:r>
        <w:rPr>
          <w:rFonts w:asciiTheme="minorHAnsi" w:hAnsiTheme="minorHAnsi" w:cstheme="minorHAnsi"/>
        </w:rPr>
        <w:t>-Schnelltest in Teststation</w:t>
      </w:r>
    </w:p>
    <w:tbl>
      <w:tblPr>
        <w:tblStyle w:val="Tabellenraster"/>
        <w:tblW w:w="8363" w:type="dxa"/>
        <w:tblInd w:w="704" w:type="dxa"/>
        <w:tblLook w:val="04A0" w:firstRow="1" w:lastRow="0" w:firstColumn="1" w:lastColumn="0" w:noHBand="0" w:noVBand="1"/>
      </w:tblPr>
      <w:tblGrid>
        <w:gridCol w:w="4111"/>
        <w:gridCol w:w="4252"/>
      </w:tblGrid>
      <w:tr w:rsidR="007638DC" w:rsidRPr="00B66EB7" w:rsidTr="00871D54">
        <w:trPr>
          <w:trHeight w:val="466"/>
        </w:trPr>
        <w:tc>
          <w:tcPr>
            <w:tcW w:w="4111" w:type="dxa"/>
            <w:vAlign w:val="center"/>
          </w:tcPr>
          <w:p w:rsidR="007638DC" w:rsidRDefault="007638DC" w:rsidP="00871D54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Negatives Testergebnis</w:t>
            </w:r>
          </w:p>
        </w:tc>
        <w:tc>
          <w:tcPr>
            <w:tcW w:w="4252" w:type="dxa"/>
            <w:vAlign w:val="center"/>
          </w:tcPr>
          <w:p w:rsidR="007638DC" w:rsidRPr="00B66EB7" w:rsidRDefault="007638DC" w:rsidP="00871D54">
            <w:pPr>
              <w:pStyle w:val="StandardWeb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Positives Testergebnis</w:t>
            </w:r>
          </w:p>
        </w:tc>
      </w:tr>
      <w:tr w:rsidR="00877DD3" w:rsidTr="00814EFD">
        <w:trPr>
          <w:trHeight w:val="1310"/>
        </w:trPr>
        <w:tc>
          <w:tcPr>
            <w:tcW w:w="4111" w:type="dxa"/>
          </w:tcPr>
          <w:p w:rsidR="00877DD3" w:rsidRDefault="00877DD3" w:rsidP="00877DD3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Vorlage des Testergebnisses im Sekretariat und bei der Klassen- / Stammkursleitung</w:t>
            </w:r>
          </w:p>
          <w:p w:rsidR="00877DD3" w:rsidRDefault="00877DD3" w:rsidP="00877DD3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Zurück in den Unterricht</w:t>
            </w:r>
          </w:p>
        </w:tc>
        <w:tc>
          <w:tcPr>
            <w:tcW w:w="4252" w:type="dxa"/>
          </w:tcPr>
          <w:p w:rsidR="00877DD3" w:rsidRDefault="00877DD3" w:rsidP="00877DD3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PCR-Test</w:t>
            </w:r>
          </w:p>
          <w:p w:rsidR="00877DD3" w:rsidRDefault="00877DD3" w:rsidP="00877DD3">
            <w:pPr>
              <w:pStyle w:val="StandardWeb"/>
              <w:spacing w:before="0" w:beforeAutospacing="0" w:after="12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Weiteres Vorgehen wie unter B</w:t>
            </w:r>
          </w:p>
        </w:tc>
      </w:tr>
    </w:tbl>
    <w:p w:rsidR="002939D0" w:rsidRDefault="00AF5F19" w:rsidP="00AF5F19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Oder direkt ein PCR-Test, Vorgehen dann wie unter B</w:t>
      </w:r>
    </w:p>
    <w:p w:rsidR="00B96DB3" w:rsidRDefault="00B96DB3" w:rsidP="00AF5F19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</w:p>
    <w:p w:rsidR="00B96DB3" w:rsidRPr="00B96DB3" w:rsidRDefault="00B96DB3" w:rsidP="00AF5F19">
      <w:pPr>
        <w:pStyle w:val="StandardWeb"/>
        <w:spacing w:before="120" w:beforeAutospacing="0" w:after="0" w:afterAutospacing="0"/>
        <w:rPr>
          <w:rFonts w:asciiTheme="minorHAnsi" w:hAnsiTheme="minorHAnsi" w:cstheme="minorHAnsi"/>
          <w:b/>
          <w:i/>
          <w:sz w:val="28"/>
        </w:rPr>
      </w:pPr>
      <w:r w:rsidRPr="00B96DB3">
        <w:rPr>
          <w:rFonts w:asciiTheme="minorHAnsi" w:hAnsiTheme="minorHAnsi" w:cstheme="minorHAnsi"/>
          <w:b/>
          <w:i/>
          <w:sz w:val="28"/>
        </w:rPr>
        <w:t>Nach der Isolation</w:t>
      </w:r>
    </w:p>
    <w:p w:rsidR="00B96DB3" w:rsidRDefault="00B96DB3" w:rsidP="00AF5F19">
      <w:pPr>
        <w:pStyle w:val="StandardWeb"/>
        <w:spacing w:before="12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Schülerinnen und Schüler melden sich nach der Erkrankung unter Vorlage des negativen Testergebnisses im Sekretariat zurück.</w:t>
      </w:r>
    </w:p>
    <w:sectPr w:rsidR="00B96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41B4"/>
    <w:multiLevelType w:val="hybridMultilevel"/>
    <w:tmpl w:val="B90EDF4E"/>
    <w:lvl w:ilvl="0" w:tplc="807805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5540"/>
    <w:multiLevelType w:val="hybridMultilevel"/>
    <w:tmpl w:val="B90EDF4E"/>
    <w:lvl w:ilvl="0" w:tplc="807805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E32"/>
    <w:multiLevelType w:val="hybridMultilevel"/>
    <w:tmpl w:val="D66C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0D73"/>
    <w:multiLevelType w:val="hybridMultilevel"/>
    <w:tmpl w:val="AD02A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E4A"/>
    <w:multiLevelType w:val="hybridMultilevel"/>
    <w:tmpl w:val="16C49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C0A27"/>
    <w:multiLevelType w:val="hybridMultilevel"/>
    <w:tmpl w:val="16C49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55495"/>
    <w:multiLevelType w:val="hybridMultilevel"/>
    <w:tmpl w:val="D66C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A6372"/>
    <w:multiLevelType w:val="hybridMultilevel"/>
    <w:tmpl w:val="16C49D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F12"/>
    <w:multiLevelType w:val="hybridMultilevel"/>
    <w:tmpl w:val="D66CA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83E39"/>
    <w:multiLevelType w:val="hybridMultilevel"/>
    <w:tmpl w:val="B90EDF4E"/>
    <w:lvl w:ilvl="0" w:tplc="807805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81884"/>
    <w:multiLevelType w:val="hybridMultilevel"/>
    <w:tmpl w:val="1E64275A"/>
    <w:lvl w:ilvl="0" w:tplc="0A026570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C5"/>
    <w:rsid w:val="000861FC"/>
    <w:rsid w:val="000B6664"/>
    <w:rsid w:val="002939D0"/>
    <w:rsid w:val="002D31ED"/>
    <w:rsid w:val="00300E7B"/>
    <w:rsid w:val="005B74CA"/>
    <w:rsid w:val="00604D1D"/>
    <w:rsid w:val="00671693"/>
    <w:rsid w:val="00706301"/>
    <w:rsid w:val="00721905"/>
    <w:rsid w:val="007638DC"/>
    <w:rsid w:val="00871D54"/>
    <w:rsid w:val="00877DD3"/>
    <w:rsid w:val="0094402A"/>
    <w:rsid w:val="00AF5F19"/>
    <w:rsid w:val="00B66EB7"/>
    <w:rsid w:val="00B96DB3"/>
    <w:rsid w:val="00BC1022"/>
    <w:rsid w:val="00C700C3"/>
    <w:rsid w:val="00E5644D"/>
    <w:rsid w:val="00E7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04B6F-DAB9-4E64-88A5-60F391B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66E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7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3EC5"/>
    <w:rPr>
      <w:color w:val="0000FF"/>
      <w:u w:val="single"/>
    </w:rPr>
  </w:style>
  <w:style w:type="paragraph" w:customStyle="1" w:styleId="Default">
    <w:name w:val="Default"/>
    <w:rsid w:val="00E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00C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B6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ichendorff-koblenz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ulleitung@eichendorff-koblenz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eichendorff-koblenz.de" TargetMode="External"/><Relationship Id="rId11" Type="http://schemas.openxmlformats.org/officeDocument/2006/relationships/hyperlink" Target="mailto:schulleitung@eichendorff-koblenz.de" TargetMode="External"/><Relationship Id="rId5" Type="http://schemas.openxmlformats.org/officeDocument/2006/relationships/hyperlink" Target="https://corona.rlp.de/de/themen/schulen-kitas/schule/dokumente-schule/" TargetMode="External"/><Relationship Id="rId10" Type="http://schemas.openxmlformats.org/officeDocument/2006/relationships/hyperlink" Target="mailto:sekretariat@eichendorff-koblenz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lleitung@eichendorff-koblenz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h-g.meier@t-online.de</dc:creator>
  <cp:lastModifiedBy>meier</cp:lastModifiedBy>
  <cp:revision>10</cp:revision>
  <cp:lastPrinted>2022-03-31T08:36:00Z</cp:lastPrinted>
  <dcterms:created xsi:type="dcterms:W3CDTF">2022-01-17T13:44:00Z</dcterms:created>
  <dcterms:modified xsi:type="dcterms:W3CDTF">2022-03-31T09:43:00Z</dcterms:modified>
</cp:coreProperties>
</file>